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2560954</wp:posOffset>
            </wp:positionH>
            <wp:positionV relativeFrom="line">
              <wp:posOffset>-815340</wp:posOffset>
            </wp:positionV>
            <wp:extent cx="2438400" cy="1219200"/>
            <wp:effectExtent l="0" t="0" r="0" b="0"/>
            <wp:wrapNone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>
      <w:pPr>
        <w:pStyle w:val="Normale"/>
        <w:spacing w:after="0" w:line="240" w:lineRule="auto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it-IT"/>
        </w:rPr>
        <w:t>Da inviare entro il 28 febbraio 2022</w:t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it-IT"/>
        </w:rPr>
        <w:t xml:space="preserve">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"mailto:meccanica@confartigianato.it"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meccanica@confartigianato.it</w:t>
      </w:r>
      <w:r>
        <w:rPr/>
        <w:fldChar w:fldCharType="end" w:fldLock="0"/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sz w:val="28"/>
          <w:szCs w:val="28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>VILLAGGIO CONFARTIGIANATO</w:t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MECSPE </w:t>
      </w:r>
      <w:r>
        <w:rPr>
          <w:rStyle w:val="Nessuno"/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>Quartiere fieristico di Bologna</w:t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>9/11 giugno 2022</w:t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sz w:val="28"/>
          <w:szCs w:val="28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  <w:rtl w:val="0"/>
          <w:lang w:val="it-IT"/>
        </w:rPr>
        <w:t>MANIFESTAZIONE DI INTERESSE</w:t>
      </w:r>
    </w:p>
    <w:p>
      <w:pPr>
        <w:pStyle w:val="Normale"/>
        <w:spacing w:after="0" w:line="240" w:lineRule="auto"/>
        <w:jc w:val="center"/>
        <w:rPr>
          <w:rStyle w:val="Nessuno"/>
          <w:rFonts w:ascii="Verdana" w:cs="Verdana" w:hAnsi="Verdana" w:eastAsia="Verdana"/>
          <w:sz w:val="28"/>
          <w:szCs w:val="28"/>
        </w:rPr>
      </w:pP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b w:val="1"/>
          <w:bCs w:val="1"/>
          <w:sz w:val="24"/>
          <w:szCs w:val="24"/>
          <w:rtl w:val="0"/>
          <w:lang w:val="it-IT"/>
        </w:rPr>
        <w:t>Il sottoscritto</w:t>
      </w:r>
      <w:r>
        <w:rPr>
          <w:rStyle w:val="Nessuno"/>
          <w:rFonts w:ascii="Verdana" w:hAnsi="Verdana"/>
          <w:sz w:val="24"/>
          <w:szCs w:val="24"/>
          <w:rtl w:val="0"/>
          <w:lang w:val="it-IT"/>
        </w:rPr>
        <w:t xml:space="preserve"> 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b w:val="1"/>
          <w:bCs w:val="1"/>
          <w:sz w:val="24"/>
          <w:szCs w:val="24"/>
          <w:rtl w:val="0"/>
          <w:lang w:val="it-IT"/>
        </w:rPr>
        <w:t>Titolare/Legale rappresentante dell</w:t>
      </w:r>
      <w:r>
        <w:rPr>
          <w:rStyle w:val="Nessuno"/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24"/>
          <w:szCs w:val="24"/>
          <w:rtl w:val="0"/>
          <w:lang w:val="it-IT"/>
        </w:rPr>
        <w:t>impresa</w:t>
      </w:r>
      <w:r>
        <w:rPr>
          <w:rStyle w:val="Nessuno"/>
          <w:rFonts w:ascii="Verdana" w:hAnsi="Verdana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sz w:val="24"/>
          <w:szCs w:val="24"/>
          <w:rtl w:val="0"/>
          <w:lang w:val="it-IT"/>
        </w:rPr>
        <w:t>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sz w:val="24"/>
          <w:szCs w:val="24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Con sede in_____________________________________________________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Indirizzo________________________________________________________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Partita IVA______________________________________________________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Telefono_______________________________________________________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E-mail_________________________________________________________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Associazione di appartenenza ______________________________________</w:t>
      </w: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line">
                  <wp:posOffset>13334</wp:posOffset>
                </wp:positionV>
                <wp:extent cx="342900" cy="281941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3.3pt;margin-top:1.0pt;width:27.0pt;height:22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line">
                  <wp:posOffset>5714</wp:posOffset>
                </wp:positionV>
                <wp:extent cx="342900" cy="281941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3.1pt;margin-top:0.4pt;width:27.0pt;height:2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sz w:val="28"/>
          <w:szCs w:val="28"/>
          <w:rtl w:val="0"/>
          <w:lang w:val="it-IT"/>
        </w:rPr>
        <w:t xml:space="preserve">Rinnovo adesione </w:t>
        <w:tab/>
        <w:tab/>
        <w:tab/>
        <w:tab/>
        <w:tab/>
        <w:tab/>
        <w:t>Nuova adesione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virt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delle condizioni che verranno accordate da Senaf Spa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edizione 2022 di MECSPE a Confartigianato Imprese, come da allegato,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manifesta il proprio interesse a partecipare</w:t>
      </w:r>
      <w:r>
        <w:rPr>
          <w:rStyle w:val="Nessuno"/>
          <w:sz w:val="24"/>
          <w:szCs w:val="24"/>
          <w:rtl w:val="0"/>
          <w:lang w:val="it-IT"/>
        </w:rPr>
        <w:t xml:space="preserve"> al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VILLAGGIO CONFARTIGIANATO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, iniziativa che si svolger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a MECSPE 2022, Quartiere fieristico di Bologna, dal 9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11 giugno 2022.</w:t>
      </w: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Data</w:t>
      </w: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</w:t>
      </w: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fede</w:t>
      </w:r>
    </w:p>
    <w:p>
      <w:pPr>
        <w:pStyle w:val="Normale"/>
      </w:pPr>
      <w:r>
        <w:rPr>
          <w:rStyle w:val="Nessuno"/>
          <w:sz w:val="24"/>
          <w:szCs w:val="24"/>
          <w:rtl w:val="0"/>
          <w:lang w:val="it-IT"/>
        </w:rPr>
        <w:t>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